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60B5" w14:textId="77777777" w:rsidR="00773C4D" w:rsidRDefault="00773C4D" w:rsidP="00773C4D">
      <w:r>
        <w:t>Réunion du mardi 28 juin 2022 : Opportunité de business France International</w:t>
      </w:r>
    </w:p>
    <w:p w14:paraId="3A0CBD92" w14:textId="77777777" w:rsidR="00773C4D" w:rsidRDefault="00773C4D" w:rsidP="00773C4D">
      <w:r>
        <w:t xml:space="preserve">Présentation de Jean-Renaud Lutt et Karine </w:t>
      </w:r>
      <w:proofErr w:type="spellStart"/>
      <w:r>
        <w:t>Cevoz</w:t>
      </w:r>
      <w:proofErr w:type="spellEnd"/>
      <w:r>
        <w:t>-Goyat E-93 résumée ci-dessous :</w:t>
      </w:r>
    </w:p>
    <w:p w14:paraId="15D15E43" w14:textId="77777777" w:rsidR="00773C4D" w:rsidRDefault="00773C4D" w:rsidP="00773C4D">
      <w:r>
        <w:t xml:space="preserve">Jean-Renaud Lutt (E94), appuyé par Karine </w:t>
      </w:r>
      <w:proofErr w:type="spellStart"/>
      <w:r>
        <w:t>Cévoz</w:t>
      </w:r>
      <w:proofErr w:type="spellEnd"/>
      <w:r>
        <w:t>-Goyat (E93), recherche des partenaires pour un</w:t>
      </w:r>
    </w:p>
    <w:p w14:paraId="1C19EA1D" w14:textId="77777777" w:rsidR="00773C4D" w:rsidRDefault="00773C4D" w:rsidP="00773C4D">
      <w:proofErr w:type="gramStart"/>
      <w:r>
        <w:t>projet</w:t>
      </w:r>
      <w:proofErr w:type="gramEnd"/>
      <w:r>
        <w:t xml:space="preserve"> basé sur le déploiement en France et à l&amp;#39;international de technologies beauté leaders sur le</w:t>
      </w:r>
    </w:p>
    <w:p w14:paraId="29370FBC" w14:textId="77777777" w:rsidR="00773C4D" w:rsidRDefault="00773C4D" w:rsidP="00773C4D">
      <w:proofErr w:type="gramStart"/>
      <w:r>
        <w:t>marché</w:t>
      </w:r>
      <w:proofErr w:type="gramEnd"/>
      <w:r>
        <w:t xml:space="preserve"> mondial, dans un contexte à très forte croissance en utilisant des leviers de marketing de</w:t>
      </w:r>
    </w:p>
    <w:p w14:paraId="406377CA" w14:textId="77777777" w:rsidR="00773C4D" w:rsidRDefault="00773C4D" w:rsidP="00773C4D">
      <w:proofErr w:type="gramStart"/>
      <w:r>
        <w:t>réseau</w:t>
      </w:r>
      <w:proofErr w:type="gramEnd"/>
      <w:r>
        <w:t>. Une opportunité particulièrement bien adaptée aux consultants indépendants qui pourront y</w:t>
      </w:r>
    </w:p>
    <w:p w14:paraId="42F747B7" w14:textId="77777777" w:rsidR="00773C4D" w:rsidRDefault="00773C4D" w:rsidP="00773C4D">
      <w:proofErr w:type="gramStart"/>
      <w:r>
        <w:t>trouver</w:t>
      </w:r>
      <w:proofErr w:type="gramEnd"/>
      <w:r>
        <w:t xml:space="preserve"> un relais de croissance intéressant et durable.</w:t>
      </w:r>
    </w:p>
    <w:p w14:paraId="23870E53" w14:textId="77777777" w:rsidR="00773C4D" w:rsidRDefault="00773C4D" w:rsidP="00773C4D">
      <w:r>
        <w:t>Le partenaire industriel Nu Skin, créé aux Etats-Unis en 2008 et qui connaît un grand succès en Asie,</w:t>
      </w:r>
    </w:p>
    <w:p w14:paraId="0F3D4DA3" w14:textId="77777777" w:rsidR="00773C4D" w:rsidRDefault="00773C4D" w:rsidP="00773C4D">
      <w:proofErr w:type="gramStart"/>
      <w:r>
        <w:t>est</w:t>
      </w:r>
      <w:proofErr w:type="gramEnd"/>
      <w:r>
        <w:t xml:space="preserve"> depuis plus de 4 années consécutives leader mondial des appareils de beauté à domicile (source</w:t>
      </w:r>
    </w:p>
    <w:p w14:paraId="3DD824A1" w14:textId="77777777" w:rsidR="00773C4D" w:rsidRDefault="00773C4D" w:rsidP="00773C4D">
      <w:proofErr w:type="spellStart"/>
      <w:r>
        <w:t>Euromonitor</w:t>
      </w:r>
      <w:proofErr w:type="spellEnd"/>
      <w:r>
        <w:t xml:space="preserve">) sur un business model « à la </w:t>
      </w:r>
      <w:proofErr w:type="gramStart"/>
      <w:r>
        <w:t>Nespresso»</w:t>
      </w:r>
      <w:proofErr w:type="gramEnd"/>
      <w:r>
        <w:t xml:space="preserve"> (des technologies propriétaires associées à</w:t>
      </w:r>
    </w:p>
    <w:p w14:paraId="28021A18" w14:textId="77777777" w:rsidR="00773C4D" w:rsidRDefault="00773C4D" w:rsidP="00773C4D">
      <w:proofErr w:type="gramStart"/>
      <w:r>
        <w:t>des</w:t>
      </w:r>
      <w:proofErr w:type="gramEnd"/>
      <w:r>
        <w:t xml:space="preserve"> consommables). Le marché mondial des appareils de beauté à domicile augmente de 20% par an</w:t>
      </w:r>
    </w:p>
    <w:p w14:paraId="73AFC9E1" w14:textId="77777777" w:rsidR="00773C4D" w:rsidRDefault="00773C4D" w:rsidP="00773C4D">
      <w:proofErr w:type="gramStart"/>
      <w:r>
        <w:t>avec</w:t>
      </w:r>
      <w:proofErr w:type="gramEnd"/>
      <w:r>
        <w:t xml:space="preserve"> les mêmes projections encore pour au moins 10 ans et 57% des ventes sont effectuées en</w:t>
      </w:r>
    </w:p>
    <w:p w14:paraId="39E0C1A9" w14:textId="77777777" w:rsidR="00773C4D" w:rsidRDefault="00773C4D" w:rsidP="00773C4D">
      <w:proofErr w:type="gramStart"/>
      <w:r>
        <w:t>direct</w:t>
      </w:r>
      <w:proofErr w:type="gramEnd"/>
      <w:r>
        <w:t>, où Nu Skin s’est assuré une place prépondérante. Un développement accéléré par l’utilisation</w:t>
      </w:r>
    </w:p>
    <w:p w14:paraId="7E725339" w14:textId="77777777" w:rsidR="00773C4D" w:rsidRDefault="00773C4D" w:rsidP="00773C4D">
      <w:proofErr w:type="gramStart"/>
      <w:r>
        <w:t>des</w:t>
      </w:r>
      <w:proofErr w:type="gramEnd"/>
      <w:r>
        <w:t xml:space="preserve"> réseaux sociaux et du marketing digital.</w:t>
      </w:r>
    </w:p>
    <w:p w14:paraId="02EFA1F4" w14:textId="77777777" w:rsidR="00773C4D" w:rsidRDefault="00773C4D" w:rsidP="00773C4D">
      <w:r>
        <w:t>Jean-Renaud et Karine cherchent pour intégrer leur équipe des partenaires à forte vision business</w:t>
      </w:r>
    </w:p>
    <w:p w14:paraId="3E24C503" w14:textId="77777777" w:rsidR="00773C4D" w:rsidRDefault="00773C4D" w:rsidP="00773C4D">
      <w:proofErr w:type="gramStart"/>
      <w:r>
        <w:t>désireux</w:t>
      </w:r>
      <w:proofErr w:type="gramEnd"/>
      <w:r>
        <w:t xml:space="preserve"> de prendre des parts de ce marché, avec un accompagnement et un mentoring dédiés. En</w:t>
      </w:r>
    </w:p>
    <w:p w14:paraId="23A6E6DA" w14:textId="77777777" w:rsidR="00773C4D" w:rsidRDefault="00773C4D" w:rsidP="00773C4D">
      <w:proofErr w:type="gramStart"/>
      <w:r>
        <w:t>temps</w:t>
      </w:r>
      <w:proofErr w:type="gramEnd"/>
      <w:r>
        <w:t xml:space="preserve"> choisi selon le projet de chacun, ce business model est agile, digital, nomade... Effets de</w:t>
      </w:r>
    </w:p>
    <w:p w14:paraId="54F2ECBF" w14:textId="77777777" w:rsidR="00773C4D" w:rsidRDefault="00773C4D" w:rsidP="00773C4D">
      <w:proofErr w:type="gramStart"/>
      <w:r>
        <w:t>leviers</w:t>
      </w:r>
      <w:proofErr w:type="gramEnd"/>
      <w:r>
        <w:t xml:space="preserve"> supérieurs à l’entrepreneuriat traditionnel par le développement d’une équipe, avec des</w:t>
      </w:r>
    </w:p>
    <w:p w14:paraId="06713408" w14:textId="77777777" w:rsidR="00773C4D" w:rsidRDefault="00773C4D" w:rsidP="00773C4D">
      <w:proofErr w:type="gramStart"/>
      <w:r>
        <w:t>réussites</w:t>
      </w:r>
      <w:proofErr w:type="gramEnd"/>
      <w:r>
        <w:t xml:space="preserve"> inégalées et sans prise de risque capitalistique ou financière.</w:t>
      </w:r>
    </w:p>
    <w:p w14:paraId="3FE5C5D0" w14:textId="77777777" w:rsidR="00773C4D" w:rsidRDefault="00773C4D" w:rsidP="00773C4D">
      <w:r>
        <w:t>Un appui de rentabilité et de croissance majeur pour bon nombre de professions (Spa, beauty salons,</w:t>
      </w:r>
    </w:p>
    <w:p w14:paraId="6CE28B29" w14:textId="77777777" w:rsidR="00773C4D" w:rsidRDefault="00773C4D" w:rsidP="00773C4D">
      <w:proofErr w:type="gramStart"/>
      <w:r>
        <w:t>esthéticiennes</w:t>
      </w:r>
      <w:proofErr w:type="gramEnd"/>
      <w:r>
        <w:t>, coachs sportifs, naturopathes, diététiciens, kinésithérapeutes, ostéopathes, hôtels et</w:t>
      </w:r>
    </w:p>
    <w:p w14:paraId="4A01927D" w14:textId="77777777" w:rsidR="00773C4D" w:rsidRDefault="00773C4D" w:rsidP="00773C4D">
      <w:proofErr w:type="gramStart"/>
      <w:r>
        <w:t>certains</w:t>
      </w:r>
      <w:proofErr w:type="gramEnd"/>
      <w:r>
        <w:t xml:space="preserve"> commerçants…) pour lesquels le business model permet aussi des sécurités prévoyance et</w:t>
      </w:r>
    </w:p>
    <w:p w14:paraId="395DA325" w14:textId="77777777" w:rsidR="00773C4D" w:rsidRDefault="00773C4D" w:rsidP="00773C4D">
      <w:proofErr w:type="gramStart"/>
      <w:r>
        <w:t>retraite</w:t>
      </w:r>
      <w:proofErr w:type="gramEnd"/>
      <w:r>
        <w:t xml:space="preserve"> en plus d’un complément de revenu mensuel. Trois options d’action commerciale sont offertes</w:t>
      </w:r>
    </w:p>
    <w:p w14:paraId="5848A532" w14:textId="77777777" w:rsidR="00773C4D" w:rsidRDefault="00773C4D" w:rsidP="00773C4D">
      <w:proofErr w:type="gramStart"/>
      <w:r>
        <w:t>au</w:t>
      </w:r>
      <w:proofErr w:type="gramEnd"/>
      <w:r>
        <w:t xml:space="preserve"> consultant CC : projet Light pour un complément de revenu mensuel de 100 à 1.000 € ; projet</w:t>
      </w:r>
    </w:p>
    <w:p w14:paraId="75F6586F" w14:textId="77777777" w:rsidR="00773C4D" w:rsidRDefault="00773C4D" w:rsidP="00773C4D">
      <w:r>
        <w:t>Medium pour un remplacement de salaire mensuel de 2.000 à 3.000 € ; projet Entrepreneur-Leader</w:t>
      </w:r>
    </w:p>
    <w:p w14:paraId="06ABA266" w14:textId="77777777" w:rsidR="00773C4D" w:rsidRDefault="00773C4D" w:rsidP="00773C4D">
      <w:proofErr w:type="gramStart"/>
      <w:r>
        <w:t>pour</w:t>
      </w:r>
      <w:proofErr w:type="gramEnd"/>
      <w:r>
        <w:t xml:space="preserve"> un revenu mensuel de 10.000 € et plus.</w:t>
      </w:r>
    </w:p>
    <w:p w14:paraId="0181D124" w14:textId="77777777" w:rsidR="00773C4D" w:rsidRDefault="00773C4D" w:rsidP="00773C4D">
      <w:r>
        <w:t>Jean-Renaud LUTT Chief Brand Driver Direction Marketing Externalisée à Temps Partagé</w:t>
      </w:r>
    </w:p>
    <w:p w14:paraId="6C40FA63" w14:textId="77777777" w:rsidR="00773C4D" w:rsidRDefault="00773C4D" w:rsidP="00773C4D">
      <w:r>
        <w:t>jr@j-cab.fr www.j-cab.fr J-cab SAS 4, rue de Maurepas – 92500 Rueil-Malmaison</w:t>
      </w:r>
    </w:p>
    <w:p w14:paraId="247506AB" w14:textId="13D29D88" w:rsidR="00B3463D" w:rsidRDefault="00773C4D" w:rsidP="00773C4D">
      <w:proofErr w:type="gramStart"/>
      <w:r>
        <w:t>Mob:</w:t>
      </w:r>
      <w:proofErr w:type="gramEnd"/>
      <w:r>
        <w:t xml:space="preserve"> +33 (0)6 08 30 64 72</w:t>
      </w:r>
    </w:p>
    <w:p w14:paraId="15CB6D85" w14:textId="77777777" w:rsidR="00AB49FC" w:rsidRPr="00AB49FC" w:rsidRDefault="00AB49FC" w:rsidP="00AB49FC">
      <w:pPr>
        <w:spacing w:after="0" w:line="240" w:lineRule="auto"/>
        <w:rPr>
          <w:rFonts w:ascii="Calibri" w:hAnsi="Calibri" w:cs="Calibri"/>
          <w:sz w:val="24"/>
          <w:szCs w:val="24"/>
          <w:lang w:eastAsia="fr-FR"/>
        </w:rPr>
      </w:pPr>
      <w:r w:rsidRPr="00AB49FC">
        <w:rPr>
          <w:rFonts w:ascii="Calibri" w:hAnsi="Calibri" w:cs="Calibri"/>
          <w:i/>
          <w:iCs/>
          <w:sz w:val="24"/>
          <w:szCs w:val="24"/>
          <w:lang w:eastAsia="fr-FR"/>
        </w:rPr>
        <w:lastRenderedPageBreak/>
        <w:t xml:space="preserve">Les présentations ne sont pas nécessairement jointes en totalité au compte-rendu. Les coordonnées téléphoniques ou de messagerie des consultants y figurent donc pour leur permettent d'être contactés. Si, par omission, elles n'y figuraient pas, merci de nous le signaler par mail à l'adresse suivante : </w:t>
      </w:r>
      <w:hyperlink r:id="rId4" w:history="1">
        <w:r w:rsidRPr="00AB49FC">
          <w:rPr>
            <w:rFonts w:ascii="Calibri" w:hAnsi="Calibri" w:cs="Calibri"/>
            <w:i/>
            <w:iCs/>
            <w:color w:val="0000FF"/>
            <w:sz w:val="24"/>
            <w:szCs w:val="24"/>
            <w:u w:val="single"/>
            <w:lang w:eastAsia="fr-FR"/>
          </w:rPr>
          <w:t>info@cortambert.com</w:t>
        </w:r>
      </w:hyperlink>
      <w:r w:rsidRPr="00AB49FC">
        <w:rPr>
          <w:rFonts w:ascii="Calibri" w:hAnsi="Calibri" w:cs="Calibri"/>
          <w:i/>
          <w:iCs/>
          <w:sz w:val="24"/>
          <w:szCs w:val="24"/>
          <w:lang w:eastAsia="fr-FR"/>
        </w:rPr>
        <w:t>.</w:t>
      </w:r>
    </w:p>
    <w:p w14:paraId="591E4D66" w14:textId="77777777" w:rsidR="00AB49FC" w:rsidRDefault="00AB49FC" w:rsidP="00773C4D"/>
    <w:sectPr w:rsidR="00AB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4D"/>
    <w:rsid w:val="004852A1"/>
    <w:rsid w:val="00773C4D"/>
    <w:rsid w:val="007F31B5"/>
    <w:rsid w:val="00AB49FC"/>
    <w:rsid w:val="00B3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D969"/>
  <w15:chartTrackingRefBased/>
  <w15:docId w15:val="{8C65216C-BECD-47EC-A768-C5ABD27D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ortamber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solery</dc:creator>
  <cp:keywords/>
  <dc:description/>
  <cp:lastModifiedBy>jean pierre solery</cp:lastModifiedBy>
  <cp:revision>2</cp:revision>
  <dcterms:created xsi:type="dcterms:W3CDTF">2023-03-31T20:52:00Z</dcterms:created>
  <dcterms:modified xsi:type="dcterms:W3CDTF">2023-04-16T16:35:00Z</dcterms:modified>
</cp:coreProperties>
</file>