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6EF2" w14:textId="77777777" w:rsidR="00C858AE" w:rsidRDefault="00C858AE" w:rsidP="00C858AE">
      <w:r>
        <w:t>Réunion du mardi 14 juin 2022 : Méthode de conduite d’un entretien efficace</w:t>
      </w:r>
    </w:p>
    <w:p w14:paraId="771009EF" w14:textId="77777777" w:rsidR="00C858AE" w:rsidRDefault="00C858AE" w:rsidP="00C858AE">
      <w:r>
        <w:t xml:space="preserve">Présentation de Dany </w:t>
      </w:r>
      <w:proofErr w:type="spellStart"/>
      <w:r>
        <w:t>Allaoui</w:t>
      </w:r>
      <w:proofErr w:type="spellEnd"/>
      <w:r>
        <w:t>. Préalablement à la présentation de sa méthode de conduite</w:t>
      </w:r>
    </w:p>
    <w:p w14:paraId="3D5A15BA" w14:textId="77777777" w:rsidR="00C858AE" w:rsidRDefault="00C858AE" w:rsidP="00C858AE">
      <w:r>
        <w:t>d’un entretien de vente efficace, Dany a souhaité que deux consultants se prêtent avec lui</w:t>
      </w:r>
    </w:p>
    <w:p w14:paraId="44005CCF" w14:textId="77777777" w:rsidR="00C858AE" w:rsidRDefault="00C858AE" w:rsidP="00C858AE">
      <w:r>
        <w:t>au jeu de rôle « Acheteur/Vendeur », Dany étant l’acheteur pour un premier rendez-vous de</w:t>
      </w:r>
    </w:p>
    <w:p w14:paraId="5CF53BAD" w14:textId="77777777" w:rsidR="00C858AE" w:rsidRDefault="00C858AE" w:rsidP="00C858AE">
      <w:r>
        <w:t>prospection en tête-à –tête. Successivement, Charles-Antoine et Thomas ont joué le jeu en</w:t>
      </w:r>
    </w:p>
    <w:p w14:paraId="46FF4AD1" w14:textId="77777777" w:rsidR="00C858AE" w:rsidRDefault="00C858AE" w:rsidP="00C858AE">
      <w:r>
        <w:t>présentant clairement leur offre de service. Les autres consultants ont exprimé leurs</w:t>
      </w:r>
    </w:p>
    <w:p w14:paraId="4AE60E24" w14:textId="77777777" w:rsidR="00C858AE" w:rsidRDefault="00C858AE" w:rsidP="00C858AE">
      <w:r>
        <w:t>remarques et Dany en a fait une première synthèse :</w:t>
      </w:r>
    </w:p>
    <w:p w14:paraId="76B9493A" w14:textId="77777777" w:rsidR="00C858AE" w:rsidRDefault="00C858AE" w:rsidP="00C858AE">
      <w:r>
        <w:t>° c’est au vendeur de conduire l’entretien, et non pas à l’acheteur.</w:t>
      </w:r>
    </w:p>
    <w:p w14:paraId="3D3B2138" w14:textId="77777777" w:rsidR="00C858AE" w:rsidRDefault="00C858AE" w:rsidP="00C858AE">
      <w:r>
        <w:t>° laisser le maximum de temps de parole à l’acheteur afin qu’il exprime ses besoins et la</w:t>
      </w:r>
    </w:p>
    <w:p w14:paraId="20763198" w14:textId="77777777" w:rsidR="00C858AE" w:rsidRDefault="00C858AE" w:rsidP="00C858AE">
      <w:r>
        <w:t>spécificité de son entreprise (surtout s’il l’a créée…).</w:t>
      </w:r>
    </w:p>
    <w:p w14:paraId="71595C4C" w14:textId="77777777" w:rsidR="00C858AE" w:rsidRDefault="00C858AE" w:rsidP="00C858AE">
      <w:r>
        <w:t>° s’assurer que son interlocuteur est décideur et qu’il a le budget.</w:t>
      </w:r>
    </w:p>
    <w:p w14:paraId="0C36C5C6" w14:textId="77777777" w:rsidR="00C858AE" w:rsidRDefault="00C858AE" w:rsidP="00C858AE">
      <w:r>
        <w:t>Dany a ensuite présenté sa méthode qui consiste à dérouler un processus en 6 ‘planches’</w:t>
      </w:r>
    </w:p>
    <w:p w14:paraId="2C4E01A4" w14:textId="77777777" w:rsidR="00C858AE" w:rsidRDefault="00C858AE" w:rsidP="00C858AE">
      <w:r>
        <w:t>sachant qu’il existe un haut niveau de stress pour chacun des deux interlocuteurs dans leur</w:t>
      </w:r>
    </w:p>
    <w:p w14:paraId="47A1B9B5" w14:textId="77777777" w:rsidR="00C858AE" w:rsidRDefault="00C858AE" w:rsidP="00C858AE">
      <w:r>
        <w:t>premier tête-à tête.</w:t>
      </w:r>
    </w:p>
    <w:p w14:paraId="225E3962" w14:textId="77777777" w:rsidR="00C858AE" w:rsidRDefault="00C858AE" w:rsidP="00C858AE">
      <w:r>
        <w:t>Dany présente deux courbes sur un même graphique : l’une traduit l’évolution décroissante</w:t>
      </w:r>
    </w:p>
    <w:p w14:paraId="13CC3C45" w14:textId="77777777" w:rsidR="00C858AE" w:rsidRDefault="00C858AE" w:rsidP="00C858AE">
      <w:r>
        <w:t>du stress au cours de l’entretien, l’autre traduit l’évolution croissante concomitante du</w:t>
      </w:r>
    </w:p>
    <w:p w14:paraId="1D30EA7A" w14:textId="77777777" w:rsidR="00C858AE" w:rsidRDefault="00C858AE" w:rsidP="00C858AE">
      <w:r>
        <w:t>niveau de confiance. Ce n’est qu’au moment où le niveau de stress des deux interlocuteurs,</w:t>
      </w:r>
    </w:p>
    <w:p w14:paraId="78A001C4" w14:textId="77777777" w:rsidR="00C858AE" w:rsidRDefault="00C858AE" w:rsidP="00C858AE">
      <w:r>
        <w:t>vendeur et acheteur, est très faible que le vendeur peut présenter son offre de service avec</w:t>
      </w:r>
    </w:p>
    <w:p w14:paraId="2D70A5EE" w14:textId="77777777" w:rsidR="00C858AE" w:rsidRDefault="00C858AE" w:rsidP="00C858AE">
      <w:r>
        <w:t>un maximum de chance d’être entendu. Toute la question est de savoir que dire entre le</w:t>
      </w:r>
    </w:p>
    <w:p w14:paraId="559A5A53" w14:textId="77777777" w:rsidR="00C858AE" w:rsidRDefault="00C858AE" w:rsidP="00C858AE">
      <w:r>
        <w:t>début de la rencontre et la présentation de son offre. En six planches (en PPT) il est possible</w:t>
      </w:r>
    </w:p>
    <w:p w14:paraId="1D880B34" w14:textId="77777777" w:rsidR="00C858AE" w:rsidRDefault="00C858AE" w:rsidP="00C858AE">
      <w:r>
        <w:t>de mener tous les entretiens quelle que soit son offre. L’une des autres clés est de dérouler</w:t>
      </w:r>
    </w:p>
    <w:p w14:paraId="072296B2" w14:textId="77777777" w:rsidR="00C858AE" w:rsidRDefault="00C858AE" w:rsidP="00C858AE">
      <w:r>
        <w:t>régulièrement le même processus d’entretien de vente. C’est ainsi qu’on peut l’améliorer.</w:t>
      </w:r>
    </w:p>
    <w:p w14:paraId="54FBE51B" w14:textId="77777777" w:rsidR="00C858AE" w:rsidRDefault="00C858AE" w:rsidP="00C858AE">
      <w:r>
        <w:t xml:space="preserve">En conclusion Dany (06 08 76 40 40) </w:t>
      </w:r>
      <w:r>
        <w:t>‬dit qu’en développant ce processus avec méthode il</w:t>
      </w:r>
    </w:p>
    <w:p w14:paraId="5E9130B9" w14:textId="77777777" w:rsidR="00B3463D" w:rsidRDefault="00C858AE" w:rsidP="00C858AE">
      <w:r>
        <w:t>constate une réussite régulière vis-à-vis de l’acheteur.</w:t>
      </w:r>
    </w:p>
    <w:p w14:paraId="654F1075" w14:textId="0B1A159E" w:rsidR="009612C1" w:rsidRDefault="009612C1" w:rsidP="00C858AE">
      <w:hyperlink r:id="rId4" w:history="1">
        <w:r>
          <w:rPr>
            <w:rStyle w:val="Lienhypertexte"/>
          </w:rPr>
          <w:t>dany.allaoui@essec.edu</w:t>
        </w:r>
      </w:hyperlink>
      <w:r>
        <w:t> </w:t>
      </w:r>
      <w:r>
        <w:rPr>
          <w:color w:val="0000FF"/>
        </w:rPr>
        <w:t>06 08 76 40 40</w:t>
      </w:r>
    </w:p>
    <w:sectPr w:rsidR="009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AE"/>
    <w:rsid w:val="004852A1"/>
    <w:rsid w:val="007F31B5"/>
    <w:rsid w:val="009612C1"/>
    <w:rsid w:val="00B3463D"/>
    <w:rsid w:val="00C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D529"/>
  <w15:chartTrackingRefBased/>
  <w15:docId w15:val="{DB992DC3-5D18-4323-9A15-E1CEB7BD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1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y.allaoui@essec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2</cp:revision>
  <dcterms:created xsi:type="dcterms:W3CDTF">2023-03-31T20:51:00Z</dcterms:created>
  <dcterms:modified xsi:type="dcterms:W3CDTF">2023-04-16T16:41:00Z</dcterms:modified>
</cp:coreProperties>
</file>