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DDDE" w14:textId="77777777" w:rsidR="00FC660E" w:rsidRPr="00EE7176" w:rsidRDefault="00FC660E" w:rsidP="00FC660E">
      <w:pPr>
        <w:shd w:val="clear" w:color="auto" w:fill="FFFFFF"/>
        <w:jc w:val="both"/>
        <w:rPr>
          <w:rFonts w:cs="Arial"/>
          <w:color w:val="FF0000"/>
        </w:rPr>
      </w:pPr>
      <w:r w:rsidRPr="00EE7176">
        <w:rPr>
          <w:rFonts w:cs="Arial"/>
          <w:color w:val="FF0000"/>
        </w:rPr>
        <w:t>Réunion du mardi 16 mars 2021 : Accompagnement dans l’outplacement</w:t>
      </w:r>
    </w:p>
    <w:p w14:paraId="18097C9F" w14:textId="77777777" w:rsidR="00FC660E" w:rsidRDefault="00FC660E" w:rsidP="00FC660E">
      <w:pPr>
        <w:shd w:val="clear" w:color="auto" w:fill="FFFFFF"/>
        <w:jc w:val="both"/>
        <w:rPr>
          <w:rFonts w:cs="Arial"/>
        </w:rPr>
      </w:pPr>
    </w:p>
    <w:p w14:paraId="3EFE93B0" w14:textId="77777777" w:rsidR="00FC660E" w:rsidRPr="00EE7176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  <w:b/>
        </w:rPr>
        <w:t>Présentation de l’offre de Rémy Charousset</w:t>
      </w:r>
      <w:r>
        <w:rPr>
          <w:rFonts w:cs="Arial"/>
          <w:b/>
        </w:rPr>
        <w:t> :</w:t>
      </w:r>
      <w:r w:rsidRPr="00EE7176">
        <w:rPr>
          <w:rFonts w:cs="Arial"/>
        </w:rPr>
        <w:t xml:space="preserve"> Rémy présente Christophe </w:t>
      </w:r>
      <w:proofErr w:type="spellStart"/>
      <w:r w:rsidRPr="00EE7176">
        <w:rPr>
          <w:rFonts w:cs="Arial"/>
        </w:rPr>
        <w:t>Delasalle</w:t>
      </w:r>
      <w:proofErr w:type="spellEnd"/>
      <w:r w:rsidRPr="00EE7176">
        <w:rPr>
          <w:rFonts w:cs="Arial"/>
        </w:rPr>
        <w:t xml:space="preserve"> fondateur de la société</w:t>
      </w:r>
      <w:r>
        <w:rPr>
          <w:rFonts w:cs="Arial"/>
        </w:rPr>
        <w:t xml:space="preserve"> </w:t>
      </w:r>
      <w:proofErr w:type="spellStart"/>
      <w:r w:rsidRPr="00EE7176">
        <w:rPr>
          <w:rFonts w:cs="Arial"/>
        </w:rPr>
        <w:t>Connecting</w:t>
      </w:r>
      <w:proofErr w:type="spellEnd"/>
      <w:r w:rsidRPr="00EE7176">
        <w:rPr>
          <w:rFonts w:cs="Arial"/>
        </w:rPr>
        <w:t xml:space="preserve"> Values spécialisée jusqu’ici dans la recherche de cadres à haut potentiel, regroupant une dizaine</w:t>
      </w:r>
      <w:r>
        <w:rPr>
          <w:rFonts w:cs="Arial"/>
        </w:rPr>
        <w:t xml:space="preserve"> </w:t>
      </w:r>
      <w:r w:rsidRPr="00EE7176">
        <w:rPr>
          <w:rFonts w:cs="Arial"/>
        </w:rPr>
        <w:t>de collaborateurs et réalisant une centaine de missions par an. L’objet de cette présentation est la</w:t>
      </w:r>
      <w:r>
        <w:rPr>
          <w:rFonts w:cs="Arial"/>
        </w:rPr>
        <w:t xml:space="preserve"> </w:t>
      </w:r>
      <w:r w:rsidRPr="00EE7176">
        <w:rPr>
          <w:rFonts w:cs="Arial"/>
        </w:rPr>
        <w:t>diversification de l’activité de l’entreprise vers l’accompagnement dans l’outplacement avec le produit</w:t>
      </w:r>
      <w:r>
        <w:rPr>
          <w:rFonts w:cs="Arial"/>
        </w:rPr>
        <w:t xml:space="preserve"> </w:t>
      </w:r>
      <w:r w:rsidRPr="00EE7176">
        <w:rPr>
          <w:rFonts w:cs="Arial"/>
        </w:rPr>
        <w:t>‘Accelerator’, présenté en pièce jointe.</w:t>
      </w:r>
    </w:p>
    <w:p w14:paraId="47749C0E" w14:textId="77777777" w:rsidR="00FC660E" w:rsidRPr="00EE7176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Les échanges avec les consultants présents ont été actifs et fructueux. En synthèse voici les conseils qui ont</w:t>
      </w:r>
      <w:r>
        <w:rPr>
          <w:rFonts w:cs="Arial"/>
        </w:rPr>
        <w:t xml:space="preserve"> </w:t>
      </w:r>
      <w:r w:rsidRPr="00EE7176">
        <w:rPr>
          <w:rFonts w:cs="Arial"/>
        </w:rPr>
        <w:t>été donnés pour mieux mettre en valeur les atouts de la société :</w:t>
      </w:r>
    </w:p>
    <w:p w14:paraId="5F93AC1C" w14:textId="77777777" w:rsidR="00FC660E" w:rsidRPr="00EE7176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1- C’est un accélérateur de temps pour retrouver un job (la phase ‘introspection’ est réduite au profit de la</w:t>
      </w:r>
      <w:r>
        <w:rPr>
          <w:rFonts w:cs="Arial"/>
        </w:rPr>
        <w:t xml:space="preserve"> </w:t>
      </w:r>
      <w:r w:rsidRPr="00EE7176">
        <w:rPr>
          <w:rFonts w:cs="Arial"/>
        </w:rPr>
        <w:t>phase ‘prospection’) et il a été suggéré d’évoquer un délai proche de la pratique, suggestion écartée</w:t>
      </w:r>
      <w:r>
        <w:rPr>
          <w:rFonts w:cs="Arial"/>
        </w:rPr>
        <w:t xml:space="preserve"> </w:t>
      </w:r>
      <w:r w:rsidRPr="00EE7176">
        <w:rPr>
          <w:rFonts w:cs="Arial"/>
        </w:rPr>
        <w:t>par les présentateurs.</w:t>
      </w:r>
    </w:p>
    <w:p w14:paraId="3F3EA502" w14:textId="77777777" w:rsidR="00FC660E" w:rsidRPr="00EE7176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2- Mieux faire connaître l’existence d’une méthode de vente (apprendre à se vendre), ce qui est rare chez</w:t>
      </w:r>
      <w:r>
        <w:rPr>
          <w:rFonts w:cs="Arial"/>
        </w:rPr>
        <w:t xml:space="preserve"> </w:t>
      </w:r>
      <w:r w:rsidRPr="00EE7176">
        <w:rPr>
          <w:rFonts w:cs="Arial"/>
        </w:rPr>
        <w:t>les concurrents</w:t>
      </w:r>
    </w:p>
    <w:p w14:paraId="614D1AB6" w14:textId="77777777" w:rsidR="00FC660E" w:rsidRPr="00EE7176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3- Le carnet d’adresses de la société, ouvert à chaque client (400 noms de DRH) est un avantage</w:t>
      </w:r>
      <w:r>
        <w:rPr>
          <w:rFonts w:cs="Arial"/>
        </w:rPr>
        <w:t xml:space="preserve"> </w:t>
      </w:r>
      <w:r w:rsidRPr="00EE7176">
        <w:rPr>
          <w:rFonts w:cs="Arial"/>
        </w:rPr>
        <w:t>précieux en cette période de pandémie où le besoin de réorientation de carrière est accru et où le</w:t>
      </w:r>
      <w:r>
        <w:rPr>
          <w:rFonts w:cs="Arial"/>
        </w:rPr>
        <w:t xml:space="preserve"> </w:t>
      </w:r>
      <w:r w:rsidRPr="00EE7176">
        <w:rPr>
          <w:rFonts w:cs="Arial"/>
        </w:rPr>
        <w:t>réseautage classique n’est plus praticable.</w:t>
      </w:r>
    </w:p>
    <w:p w14:paraId="6606A1EA" w14:textId="77777777" w:rsidR="00FC660E" w:rsidRPr="00EE7176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4- Insister sur le fait que la relation humaine par l’accompagnement individuel est au cœur du dispositif.</w:t>
      </w:r>
    </w:p>
    <w:p w14:paraId="277E7A22" w14:textId="77777777" w:rsidR="00FC660E" w:rsidRPr="00EE7176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5- Mettre en valeur les bénéfices réels de l’offre</w:t>
      </w:r>
      <w:r>
        <w:rPr>
          <w:rFonts w:cs="Arial"/>
        </w:rPr>
        <w:t>.</w:t>
      </w:r>
    </w:p>
    <w:p w14:paraId="3A2021F3" w14:textId="77777777" w:rsidR="00FC660E" w:rsidRPr="00EE7176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6- Imaginer une phrase forte comme signature de l’offre ‘Accelerator’ (ex : ‘Une approche commerciale</w:t>
      </w:r>
      <w:r>
        <w:rPr>
          <w:rFonts w:cs="Arial"/>
        </w:rPr>
        <w:t xml:space="preserve"> </w:t>
      </w:r>
      <w:r w:rsidRPr="00EE7176">
        <w:rPr>
          <w:rFonts w:cs="Arial"/>
        </w:rPr>
        <w:t>sur mesure avec « ACCELERATOR » ?)</w:t>
      </w:r>
    </w:p>
    <w:p w14:paraId="7DC33892" w14:textId="77777777" w:rsidR="00FC660E" w:rsidRDefault="00FC660E" w:rsidP="00FC660E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7- Finaliser les modules proposés à la clientèle.</w:t>
      </w:r>
    </w:p>
    <w:p w14:paraId="7C630D95" w14:textId="77777777" w:rsidR="00FC660E" w:rsidRDefault="00FC660E"/>
    <w:sectPr w:rsidR="00FC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0E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F09B"/>
  <w15:chartTrackingRefBased/>
  <w15:docId w15:val="{0DBBA319-18B3-4E45-9BE9-11D9F6A5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0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2021-07-09T09:41:00Z</dcterms:created>
  <dcterms:modified xsi:type="dcterms:W3CDTF">2021-07-09T09:41:00Z</dcterms:modified>
</cp:coreProperties>
</file>