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F796" w14:textId="77777777" w:rsidR="006436AF" w:rsidRDefault="006436AF" w:rsidP="006436AF">
      <w:pPr>
        <w:shd w:val="clear" w:color="auto" w:fill="FFFFFF"/>
        <w:jc w:val="both"/>
        <w:rPr>
          <w:rFonts w:cs="Arial"/>
        </w:rPr>
      </w:pPr>
      <w:r w:rsidRPr="006104A7">
        <w:rPr>
          <w:rFonts w:cs="Arial"/>
          <w:color w:val="FF0000"/>
        </w:rPr>
        <w:t>Réunion du mardi 2</w:t>
      </w:r>
      <w:r>
        <w:rPr>
          <w:rFonts w:cs="Arial"/>
          <w:color w:val="FF0000"/>
        </w:rPr>
        <w:t>1 septembre</w:t>
      </w:r>
      <w:r w:rsidRPr="006104A7">
        <w:rPr>
          <w:rFonts w:cs="Arial"/>
          <w:color w:val="FF0000"/>
        </w:rPr>
        <w:t xml:space="preserve"> 2021 :</w:t>
      </w:r>
      <w:r>
        <w:rPr>
          <w:rFonts w:cs="Arial"/>
          <w:color w:val="FF0000"/>
        </w:rPr>
        <w:t xml:space="preserve"> Solidarité des ESSEC Cortambert Consultants</w:t>
      </w:r>
    </w:p>
    <w:p w14:paraId="1DFE1B66" w14:textId="77777777" w:rsidR="006436AF" w:rsidRDefault="006436AF" w:rsidP="006436AF">
      <w:pPr>
        <w:shd w:val="clear" w:color="auto" w:fill="FFFFFF"/>
        <w:jc w:val="both"/>
        <w:rPr>
          <w:rFonts w:cs="Arial"/>
        </w:rPr>
      </w:pPr>
    </w:p>
    <w:p w14:paraId="386DCCBB" w14:textId="77777777" w:rsidR="006436AF" w:rsidRPr="004E220D" w:rsidRDefault="006436AF" w:rsidP="006436AF">
      <w:pPr>
        <w:shd w:val="clear" w:color="auto" w:fill="FFFFFF"/>
        <w:jc w:val="both"/>
        <w:rPr>
          <w:rFonts w:cs="Arial"/>
        </w:rPr>
      </w:pPr>
      <w:r w:rsidRPr="004E220D">
        <w:rPr>
          <w:rFonts w:cs="Arial"/>
        </w:rPr>
        <w:t>Intervention de Michel Narbonne E67</w:t>
      </w:r>
      <w:r>
        <w:rPr>
          <w:rFonts w:cs="Arial"/>
        </w:rPr>
        <w:t xml:space="preserve"> </w:t>
      </w:r>
      <w:r w:rsidRPr="004E220D">
        <w:rPr>
          <w:rFonts w:cs="Arial"/>
        </w:rPr>
        <w:t xml:space="preserve">: </w:t>
      </w:r>
      <w:r>
        <w:rPr>
          <w:rFonts w:cs="Arial"/>
        </w:rPr>
        <w:t xml:space="preserve"> </w:t>
      </w:r>
      <w:r w:rsidRPr="004E220D">
        <w:rPr>
          <w:rFonts w:cs="Arial"/>
        </w:rPr>
        <w:t xml:space="preserve">C’est à la demande de Paul </w:t>
      </w:r>
      <w:proofErr w:type="spellStart"/>
      <w:r w:rsidRPr="004E220D">
        <w:rPr>
          <w:rFonts w:cs="Arial"/>
        </w:rPr>
        <w:t>Péricchi</w:t>
      </w:r>
      <w:proofErr w:type="spellEnd"/>
      <w:r w:rsidRPr="004E220D">
        <w:rPr>
          <w:rFonts w:cs="Arial"/>
        </w:rPr>
        <w:t xml:space="preserve"> que Michel, ancien consultant</w:t>
      </w:r>
      <w:r>
        <w:rPr>
          <w:rFonts w:cs="Arial"/>
        </w:rPr>
        <w:t xml:space="preserve"> </w:t>
      </w:r>
      <w:r w:rsidRPr="004E220D">
        <w:rPr>
          <w:rFonts w:cs="Arial"/>
        </w:rPr>
        <w:t>de CC, de formation DAF, a présenté l’offre d’emploi détaillée ci-dessous.</w:t>
      </w:r>
    </w:p>
    <w:p w14:paraId="6753F002" w14:textId="77777777" w:rsidR="006436AF" w:rsidRPr="004E220D" w:rsidRDefault="006436AF" w:rsidP="006436AF">
      <w:pPr>
        <w:shd w:val="clear" w:color="auto" w:fill="FFFFFF"/>
        <w:jc w:val="both"/>
        <w:rPr>
          <w:rFonts w:cs="Arial"/>
        </w:rPr>
      </w:pPr>
      <w:r w:rsidRPr="004E220D">
        <w:rPr>
          <w:rFonts w:cs="Arial"/>
        </w:rPr>
        <w:t>Il s’agit d’une fonction de directeur général de fait, avec un titre de directeur au sein de l’Association Française</w:t>
      </w:r>
      <w:r>
        <w:rPr>
          <w:rFonts w:cs="Arial"/>
        </w:rPr>
        <w:t xml:space="preserve"> </w:t>
      </w:r>
      <w:r w:rsidRPr="004E220D">
        <w:rPr>
          <w:rFonts w:cs="Arial"/>
        </w:rPr>
        <w:t>de Médecine de Prévention AFMP. Cette médecine de prévention concerne spécifiquement les personnels</w:t>
      </w:r>
      <w:r>
        <w:rPr>
          <w:rFonts w:cs="Arial"/>
        </w:rPr>
        <w:t xml:space="preserve"> </w:t>
      </w:r>
      <w:r w:rsidRPr="004E220D">
        <w:rPr>
          <w:rFonts w:cs="Arial"/>
        </w:rPr>
        <w:t xml:space="preserve">civils du </w:t>
      </w:r>
      <w:proofErr w:type="gramStart"/>
      <w:r w:rsidRPr="004E220D">
        <w:rPr>
          <w:rFonts w:cs="Arial"/>
        </w:rPr>
        <w:t>Ministère</w:t>
      </w:r>
      <w:proofErr w:type="gramEnd"/>
      <w:r w:rsidRPr="004E220D">
        <w:rPr>
          <w:rFonts w:cs="Arial"/>
        </w:rPr>
        <w:t xml:space="preserve"> des Armées. Michel avait eu ce job grâce à CC et s’en souvient. Il souhaite s’arrêter au 31</w:t>
      </w:r>
      <w:r>
        <w:rPr>
          <w:rFonts w:cs="Arial"/>
        </w:rPr>
        <w:t xml:space="preserve"> </w:t>
      </w:r>
      <w:r w:rsidRPr="004E220D">
        <w:rPr>
          <w:rFonts w:cs="Arial"/>
        </w:rPr>
        <w:t>décembre 2021 et proposer ce beau poste à nos consultants CC actuels ayant les caractéristiques</w:t>
      </w:r>
      <w:r>
        <w:rPr>
          <w:rFonts w:cs="Arial"/>
        </w:rPr>
        <w:t xml:space="preserve"> </w:t>
      </w:r>
      <w:r w:rsidRPr="004E220D">
        <w:rPr>
          <w:rFonts w:cs="Arial"/>
        </w:rPr>
        <w:t>recherchées. Le profil demandé est celui-ci : Essec option finances ; qualités particulières requises :</w:t>
      </w:r>
    </w:p>
    <w:p w14:paraId="1A2B60E9" w14:textId="77777777" w:rsidR="006436AF" w:rsidRPr="004E220D" w:rsidRDefault="006436AF" w:rsidP="006436AF">
      <w:pPr>
        <w:shd w:val="clear" w:color="auto" w:fill="FFFFFF"/>
        <w:jc w:val="both"/>
        <w:rPr>
          <w:rFonts w:cs="Arial"/>
        </w:rPr>
      </w:pPr>
      <w:r w:rsidRPr="004E220D">
        <w:rPr>
          <w:rFonts w:cs="Arial"/>
        </w:rPr>
        <w:t>° bon relationnel, diplomatie : les interlocuteurs sont des médecins qui ont un sens élevé de leur responsabilité</w:t>
      </w:r>
      <w:r>
        <w:rPr>
          <w:rFonts w:cs="Arial"/>
        </w:rPr>
        <w:t xml:space="preserve"> </w:t>
      </w:r>
      <w:r w:rsidRPr="004E220D">
        <w:rPr>
          <w:rFonts w:cs="Arial"/>
        </w:rPr>
        <w:t>et sont habitués à prendre seuls leur décision ou des DGS (directeur général des services équivalent d’un</w:t>
      </w:r>
      <w:r>
        <w:rPr>
          <w:rFonts w:cs="Arial"/>
        </w:rPr>
        <w:t xml:space="preserve"> </w:t>
      </w:r>
      <w:r w:rsidRPr="004E220D">
        <w:rPr>
          <w:rFonts w:cs="Arial"/>
        </w:rPr>
        <w:t>DAF dans le privé) qui peuvent avoir une haute idée de leur importance ou bien être « règlement-règlement »</w:t>
      </w:r>
    </w:p>
    <w:p w14:paraId="0D317881" w14:textId="77777777" w:rsidR="006436AF" w:rsidRDefault="006436AF" w:rsidP="006436AF">
      <w:pPr>
        <w:shd w:val="clear" w:color="auto" w:fill="FFFFFF"/>
        <w:jc w:val="both"/>
        <w:rPr>
          <w:rFonts w:cs="Arial"/>
        </w:rPr>
      </w:pPr>
      <w:r w:rsidRPr="004E220D">
        <w:rPr>
          <w:rFonts w:cs="Arial"/>
        </w:rPr>
        <w:t>° se souvenir que l’AFMP est une association et que l’objectif n’est pas de faire un maximum de profit mais de</w:t>
      </w:r>
      <w:r>
        <w:rPr>
          <w:rFonts w:cs="Arial"/>
        </w:rPr>
        <w:t xml:space="preserve"> </w:t>
      </w:r>
      <w:r w:rsidRPr="004E220D">
        <w:rPr>
          <w:rFonts w:cs="Arial"/>
        </w:rPr>
        <w:t>faire profiter le personnel des bons résultats.</w:t>
      </w:r>
    </w:p>
    <w:p w14:paraId="04AC6EE8" w14:textId="77777777" w:rsidR="006436AF" w:rsidRDefault="006436AF"/>
    <w:sectPr w:rsidR="0064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AF"/>
    <w:rsid w:val="0064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4D72"/>
  <w15:chartTrackingRefBased/>
  <w15:docId w15:val="{B7F00DF4-9348-47A4-8A8D-AA4E36CB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A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2021-11-19T11:22:00Z</dcterms:created>
  <dcterms:modified xsi:type="dcterms:W3CDTF">2021-11-19T11:23:00Z</dcterms:modified>
</cp:coreProperties>
</file>